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72A" w:rsidRDefault="003E472A" w:rsidP="003E472A">
      <w:pPr>
        <w:widowControl w:val="0"/>
        <w:autoSpaceDE w:val="0"/>
        <w:autoSpaceDN w:val="0"/>
        <w:adjustRightInd w:val="0"/>
        <w:spacing w:after="100"/>
        <w:rPr>
          <w:rFonts w:ascii="Helvetica" w:hAnsi="Helvetica" w:cs="Helvetica"/>
          <w:b/>
          <w:bCs/>
          <w:sz w:val="44"/>
          <w:szCs w:val="44"/>
        </w:rPr>
      </w:pPr>
      <w:r>
        <w:rPr>
          <w:rFonts w:ascii="Helvetica" w:hAnsi="Helvetica" w:cs="Helvetica"/>
          <w:b/>
          <w:bCs/>
          <w:sz w:val="44"/>
          <w:szCs w:val="44"/>
        </w:rPr>
        <w:t>Le recyclage est en bonne voie</w:t>
      </w:r>
    </w:p>
    <w:p w:rsidR="003E472A" w:rsidRDefault="003E472A" w:rsidP="003E472A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sz w:val="28"/>
          <w:szCs w:val="28"/>
        </w:rPr>
      </w:pPr>
    </w:p>
    <w:p w:rsidR="003E472A" w:rsidRDefault="003E472A" w:rsidP="003E472A">
      <w:pPr>
        <w:widowControl w:val="0"/>
        <w:autoSpaceDE w:val="0"/>
        <w:autoSpaceDN w:val="0"/>
        <w:adjustRightInd w:val="0"/>
        <w:rPr>
          <w:rFonts w:ascii="Helvetica" w:hAnsi="Helvetica" w:cs="Helvetica"/>
          <w:i/>
          <w:iCs/>
          <w:sz w:val="28"/>
          <w:szCs w:val="28"/>
          <w:u w:color="0020DD"/>
        </w:rPr>
      </w:pPr>
      <w:r>
        <w:rPr>
          <w:rFonts w:ascii="Helvetica" w:hAnsi="Helvetica" w:cs="Helvetica"/>
          <w:i/>
          <w:iCs/>
          <w:sz w:val="28"/>
          <w:szCs w:val="28"/>
          <w:u w:color="0020DD"/>
        </w:rPr>
        <w:t>Les panneaux photovoltaïques sont composés essentiellement de verre et de métal (cuivre, aluminium), de métaux précieux, de certains polymères et de silicium. Des matériaux qui ne sont pas toujours faciles à recycler. En Wallonie, l'</w:t>
      </w:r>
      <w:proofErr w:type="spellStart"/>
      <w:r>
        <w:rPr>
          <w:rFonts w:ascii="Helvetica" w:hAnsi="Helvetica" w:cs="Helvetica"/>
          <w:i/>
          <w:iCs/>
          <w:sz w:val="28"/>
          <w:szCs w:val="28"/>
          <w:u w:color="0020DD"/>
        </w:rPr>
        <w:t>asbl</w:t>
      </w:r>
      <w:proofErr w:type="spellEnd"/>
      <w:r>
        <w:rPr>
          <w:rFonts w:ascii="Helvetica" w:hAnsi="Helvetica" w:cs="Helvetica"/>
          <w:i/>
          <w:iCs/>
          <w:sz w:val="28"/>
          <w:szCs w:val="28"/>
          <w:u w:color="0020DD"/>
        </w:rPr>
        <w:t xml:space="preserve"> </w:t>
      </w:r>
      <w:proofErr w:type="spellStart"/>
      <w:r>
        <w:rPr>
          <w:rFonts w:ascii="Helvetica" w:hAnsi="Helvetica" w:cs="Helvetica"/>
          <w:i/>
          <w:iCs/>
          <w:sz w:val="28"/>
          <w:szCs w:val="28"/>
          <w:u w:color="0020DD"/>
        </w:rPr>
        <w:t>PVCycle</w:t>
      </w:r>
      <w:proofErr w:type="spellEnd"/>
      <w:r>
        <w:rPr>
          <w:rFonts w:ascii="Helvetica" w:hAnsi="Helvetica" w:cs="Helvetica"/>
          <w:i/>
          <w:iCs/>
          <w:sz w:val="28"/>
          <w:szCs w:val="28"/>
          <w:u w:color="0020DD"/>
        </w:rPr>
        <w:t xml:space="preserve"> propose d'assurer la gestion des déchets électriques et électroniques, des déchets de piles, des ...</w:t>
      </w:r>
    </w:p>
    <w:p w:rsidR="003E472A" w:rsidRDefault="003E472A" w:rsidP="003E472A">
      <w:pPr>
        <w:widowControl w:val="0"/>
        <w:autoSpaceDE w:val="0"/>
        <w:autoSpaceDN w:val="0"/>
        <w:adjustRightInd w:val="0"/>
        <w:spacing w:after="280"/>
        <w:rPr>
          <w:rFonts w:ascii="Helvetica" w:hAnsi="Helvetica" w:cs="Helvetica"/>
          <w:sz w:val="28"/>
          <w:szCs w:val="28"/>
          <w:u w:color="0020DD"/>
        </w:rPr>
      </w:pPr>
      <w:r>
        <w:rPr>
          <w:rFonts w:ascii="Helvetica" w:hAnsi="Helvetica" w:cs="Helvetica"/>
          <w:sz w:val="28"/>
          <w:szCs w:val="28"/>
          <w:u w:color="0020DD"/>
        </w:rPr>
        <w:t>Les panneaux photovoltaïques sont composés essentiellement de verre et de métal (cuivre, aluminium), de métaux précieux, de certains polymères et de silicium. Des matériaux qui ne sont pas toujours faciles à recycler.</w:t>
      </w:r>
    </w:p>
    <w:p w:rsidR="003E472A" w:rsidRDefault="003E472A" w:rsidP="003E472A">
      <w:pPr>
        <w:widowControl w:val="0"/>
        <w:autoSpaceDE w:val="0"/>
        <w:autoSpaceDN w:val="0"/>
        <w:adjustRightInd w:val="0"/>
        <w:spacing w:after="280"/>
        <w:rPr>
          <w:rFonts w:ascii="Helvetica" w:hAnsi="Helvetica" w:cs="Helvetica"/>
          <w:sz w:val="28"/>
          <w:szCs w:val="28"/>
          <w:u w:color="0020DD"/>
        </w:rPr>
      </w:pPr>
      <w:r>
        <w:rPr>
          <w:rFonts w:ascii="Helvetica" w:hAnsi="Helvetica" w:cs="Helvetica"/>
          <w:sz w:val="28"/>
          <w:szCs w:val="28"/>
          <w:u w:color="0020DD"/>
        </w:rPr>
        <w:t>En Wallonie, l'</w:t>
      </w:r>
      <w:proofErr w:type="spellStart"/>
      <w:r>
        <w:rPr>
          <w:rFonts w:ascii="Helvetica" w:hAnsi="Helvetica" w:cs="Helvetica"/>
          <w:sz w:val="28"/>
          <w:szCs w:val="28"/>
          <w:u w:color="0020DD"/>
        </w:rPr>
        <w:t>asbl</w:t>
      </w:r>
      <w:proofErr w:type="spellEnd"/>
      <w:r>
        <w:rPr>
          <w:rFonts w:ascii="Helvetica" w:hAnsi="Helvetica" w:cs="Helvetica"/>
          <w:sz w:val="28"/>
          <w:szCs w:val="28"/>
          <w:u w:color="0020DD"/>
        </w:rPr>
        <w:t xml:space="preserve"> </w:t>
      </w:r>
      <w:proofErr w:type="spellStart"/>
      <w:r>
        <w:rPr>
          <w:rFonts w:ascii="Helvetica" w:hAnsi="Helvetica" w:cs="Helvetica"/>
          <w:sz w:val="28"/>
          <w:szCs w:val="28"/>
          <w:u w:color="0020DD"/>
        </w:rPr>
        <w:t>PVCycle</w:t>
      </w:r>
      <w:proofErr w:type="spellEnd"/>
      <w:r>
        <w:rPr>
          <w:rFonts w:ascii="Helvetica" w:hAnsi="Helvetica" w:cs="Helvetica"/>
          <w:sz w:val="28"/>
          <w:szCs w:val="28"/>
          <w:u w:color="0020DD"/>
        </w:rPr>
        <w:t xml:space="preserve"> propose d'assurer la gestion des déchets électriques et électroniques, des déchets de piles, des déchets industriels, des déchets de conditionnement, mais aussi des déchets photovoltaïques.</w:t>
      </w:r>
    </w:p>
    <w:p w:rsidR="003E472A" w:rsidRDefault="003E472A" w:rsidP="003E472A">
      <w:pPr>
        <w:widowControl w:val="0"/>
        <w:autoSpaceDE w:val="0"/>
        <w:autoSpaceDN w:val="0"/>
        <w:adjustRightInd w:val="0"/>
        <w:spacing w:after="280"/>
        <w:rPr>
          <w:rFonts w:ascii="Helvetica" w:hAnsi="Helvetica" w:cs="Helvetica"/>
          <w:sz w:val="28"/>
          <w:szCs w:val="28"/>
          <w:u w:color="0020DD"/>
        </w:rPr>
      </w:pPr>
      <w:r>
        <w:rPr>
          <w:rFonts w:ascii="Helvetica" w:hAnsi="Helvetica" w:cs="Helvetica"/>
          <w:sz w:val="28"/>
          <w:szCs w:val="28"/>
          <w:u w:color="0020DD"/>
        </w:rPr>
        <w:t>Constituée entre autres par les fabricants de panneaux photovoltaïques, l'association offre un point de contact unique pour la gestion intégrale des déchets et pour la conformité réglementaire.</w:t>
      </w:r>
    </w:p>
    <w:p w:rsidR="003E472A" w:rsidRDefault="003E472A" w:rsidP="003E472A">
      <w:pPr>
        <w:widowControl w:val="0"/>
        <w:autoSpaceDE w:val="0"/>
        <w:autoSpaceDN w:val="0"/>
        <w:adjustRightInd w:val="0"/>
        <w:spacing w:after="280"/>
        <w:rPr>
          <w:rFonts w:ascii="Helvetica" w:hAnsi="Helvetica" w:cs="Helvetica"/>
          <w:sz w:val="28"/>
          <w:szCs w:val="28"/>
          <w:u w:color="0020DD"/>
        </w:rPr>
      </w:pPr>
      <w:r>
        <w:rPr>
          <w:rFonts w:ascii="Helvetica" w:hAnsi="Helvetica" w:cs="Helvetica"/>
          <w:sz w:val="28"/>
          <w:szCs w:val="28"/>
          <w:u w:color="0020DD"/>
        </w:rPr>
        <w:t xml:space="preserve">Depuis juillet 2016, chaque fabricant/importateur et installateur </w:t>
      </w:r>
      <w:proofErr w:type="gramStart"/>
      <w:r>
        <w:rPr>
          <w:rFonts w:ascii="Helvetica" w:hAnsi="Helvetica" w:cs="Helvetica"/>
          <w:sz w:val="28"/>
          <w:szCs w:val="28"/>
          <w:u w:color="0020DD"/>
        </w:rPr>
        <w:t>a</w:t>
      </w:r>
      <w:proofErr w:type="gramEnd"/>
      <w:r>
        <w:rPr>
          <w:rFonts w:ascii="Helvetica" w:hAnsi="Helvetica" w:cs="Helvetica"/>
          <w:sz w:val="28"/>
          <w:szCs w:val="28"/>
          <w:u w:color="0020DD"/>
        </w:rPr>
        <w:t xml:space="preserve"> ainsi l'obligation d'assurer gratuitement la collecte et le recyclage des panneaux usagers.</w:t>
      </w:r>
    </w:p>
    <w:p w:rsidR="003E472A" w:rsidRDefault="003E472A" w:rsidP="003E472A">
      <w:pPr>
        <w:widowControl w:val="0"/>
        <w:autoSpaceDE w:val="0"/>
        <w:autoSpaceDN w:val="0"/>
        <w:adjustRightInd w:val="0"/>
        <w:spacing w:after="280"/>
        <w:rPr>
          <w:rFonts w:ascii="Helvetica" w:hAnsi="Helvetica" w:cs="Helvetica"/>
          <w:sz w:val="28"/>
          <w:szCs w:val="28"/>
          <w:u w:color="0020DD"/>
        </w:rPr>
      </w:pPr>
      <w:r>
        <w:rPr>
          <w:rFonts w:ascii="Helvetica" w:hAnsi="Helvetica" w:cs="Helvetica"/>
          <w:sz w:val="28"/>
          <w:szCs w:val="28"/>
          <w:u w:color="0020DD"/>
        </w:rPr>
        <w:t>Une éco-participation de 4€ par panneau est prélevée à cette fin.</w:t>
      </w:r>
    </w:p>
    <w:p w:rsidR="003E472A" w:rsidRDefault="003E472A" w:rsidP="003E472A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  <w:u w:color="0020DD"/>
        </w:rPr>
      </w:pPr>
    </w:p>
    <w:p w:rsidR="003637B8" w:rsidRDefault="003637B8">
      <w:bookmarkStart w:id="0" w:name="_GoBack"/>
      <w:bookmarkEnd w:id="0"/>
    </w:p>
    <w:sectPr w:rsidR="003637B8" w:rsidSect="008E658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72A"/>
    <w:rsid w:val="003637B8"/>
    <w:rsid w:val="003E472A"/>
    <w:rsid w:val="00B4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F977E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472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472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472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472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1047</Characters>
  <Application>Microsoft Macintosh Word</Application>
  <DocSecurity>0</DocSecurity>
  <Lines>8</Lines>
  <Paragraphs>2</Paragraphs>
  <ScaleCrop>false</ScaleCrop>
  <Company>Mayers Metal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Klinck</dc:creator>
  <cp:keywords/>
  <dc:description/>
  <cp:lastModifiedBy>Sébastien Klinck</cp:lastModifiedBy>
  <cp:revision>1</cp:revision>
  <dcterms:created xsi:type="dcterms:W3CDTF">2017-07-18T14:49:00Z</dcterms:created>
  <dcterms:modified xsi:type="dcterms:W3CDTF">2017-07-18T14:50:00Z</dcterms:modified>
</cp:coreProperties>
</file>